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700" w:lineRule="exact"/>
        <w:rPr>
          <w:rFonts w:ascii="方正小标宋简体" w:eastAsia="方正小标宋简体"/>
          <w:b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bookmarkStart w:id="0" w:name="_Toc88812696"/>
      <w:r>
        <w:rPr>
          <w:rFonts w:hint="eastAsia" w:ascii="方正小标宋简体" w:eastAsia="方正小标宋简体"/>
          <w:b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毕业论文查重要求</w:t>
      </w:r>
      <w:bookmarkEnd w:id="0"/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根据《中华人民共和国高等教育法》、《学位论文作假行为处理办法》等国家政策法规的要求，为加强我校高等学历继续教育本科生毕业论文(设计)(以下简称毕业论文)的管理，推进学风诚信建设，建立毕业论文查重制度,具体要求如下:</w:t>
      </w:r>
    </w:p>
    <w:p>
      <w:pPr>
        <w:spacing w:line="560" w:lineRule="exact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 xml:space="preserve">    1.所有本科毕业生毕业论文必须查重，在论文提交时按学院要求附查重报告；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2.学生提交论文内容必须与检测论文内容保持一致；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3.教师根据论文质量给出评定成绩，查重比例原则上不得超过30%；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4.查重可采用学院推荐的维普论文监测系统或中国知网,检测系统只用于毕业论文检测工作，对学生的个人信息及论文内容严格保密；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</w:rPr>
        <w:t>5.严禁毕业论文的买卖、代写、造假等行为，一经发现取消当次论文成绩及学位申请。</w:t>
      </w:r>
    </w:p>
    <w:p>
      <w:pPr>
        <w:pStyle w:val="8"/>
        <w:spacing w:line="560" w:lineRule="exact"/>
        <w:ind w:left="440" w:firstLine="0" w:firstLineChars="0"/>
        <w:jc w:val="left"/>
        <w:rPr>
          <w:rFonts w:ascii="仿宋" w:hAnsi="仿宋" w:eastAsia="仿宋"/>
          <w:sz w:val="32"/>
          <w:szCs w:val="32"/>
          <w:shd w:val="clear" w:color="auto" w:fill="FFFFFF"/>
        </w:rPr>
      </w:pPr>
    </w:p>
    <w:p>
      <w:pPr>
        <w:pStyle w:val="8"/>
        <w:spacing w:line="560" w:lineRule="exact"/>
        <w:ind w:left="440" w:firstLine="0" w:firstLineChars="0"/>
        <w:jc w:val="left"/>
        <w:rPr>
          <w:rFonts w:ascii="仿宋" w:hAnsi="仿宋" w:eastAsia="仿宋"/>
          <w:sz w:val="32"/>
          <w:szCs w:val="32"/>
          <w:shd w:val="clear" w:color="auto" w:fill="FFFFFF"/>
        </w:rPr>
      </w:pPr>
    </w:p>
    <w:p>
      <w:pPr>
        <w:pStyle w:val="8"/>
        <w:spacing w:line="480" w:lineRule="auto"/>
        <w:ind w:left="440" w:firstLine="0" w:firstLineChars="0"/>
        <w:jc w:val="left"/>
        <w:rPr>
          <w:rFonts w:ascii="宋体" w:hAnsi="宋体" w:eastAsia="宋体"/>
          <w:sz w:val="28"/>
          <w:szCs w:val="28"/>
          <w:shd w:val="clear" w:color="auto" w:fill="FFFFFF"/>
        </w:rPr>
      </w:pPr>
    </w:p>
    <w:p>
      <w:pPr>
        <w:pStyle w:val="8"/>
        <w:spacing w:line="560" w:lineRule="exact"/>
        <w:ind w:left="440" w:firstLine="0" w:firstLineChars="0"/>
        <w:jc w:val="left"/>
        <w:rPr>
          <w:rFonts w:ascii="宋体" w:hAnsi="宋体" w:eastAsia="宋体"/>
          <w:sz w:val="28"/>
          <w:szCs w:val="28"/>
          <w:shd w:val="clear" w:color="auto" w:fill="FFFFFF"/>
        </w:rPr>
      </w:pPr>
    </w:p>
    <w:p>
      <w:pPr>
        <w:pStyle w:val="8"/>
        <w:spacing w:line="560" w:lineRule="exact"/>
        <w:ind w:left="440" w:firstLine="0" w:firstLineChars="0"/>
        <w:jc w:val="left"/>
        <w:rPr>
          <w:rFonts w:ascii="仿宋" w:hAnsi="仿宋" w:eastAsia="仿宋"/>
          <w:sz w:val="32"/>
          <w:szCs w:val="32"/>
          <w:shd w:val="clear" w:color="auto" w:fill="FFFFFF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left"/>
        <w:rPr>
          <w:rFonts w:ascii="仿宋" w:hAnsi="仿宋" w:eastAsia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510" w:right="1134" w:bottom="56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3404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1820545" cy="314325"/>
          <wp:effectExtent l="0" t="0" r="8255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4149" cy="323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F3"/>
    <w:rsid w:val="000E195D"/>
    <w:rsid w:val="001320F5"/>
    <w:rsid w:val="001832CB"/>
    <w:rsid w:val="0036518E"/>
    <w:rsid w:val="005704E2"/>
    <w:rsid w:val="005C33AD"/>
    <w:rsid w:val="006170B4"/>
    <w:rsid w:val="00664CF3"/>
    <w:rsid w:val="007050BC"/>
    <w:rsid w:val="007B0ED6"/>
    <w:rsid w:val="007F61D8"/>
    <w:rsid w:val="00927199"/>
    <w:rsid w:val="00AD47C5"/>
    <w:rsid w:val="00CA3B60"/>
    <w:rsid w:val="00D27372"/>
    <w:rsid w:val="00E00B50"/>
    <w:rsid w:val="00E74E20"/>
    <w:rsid w:val="00EE5193"/>
    <w:rsid w:val="00F23D7E"/>
    <w:rsid w:val="00F5548A"/>
    <w:rsid w:val="2CA9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TotalTime>3</TotalTime>
  <ScaleCrop>false</ScaleCrop>
  <LinksUpToDate>false</LinksUpToDate>
  <CharactersWithSpaces>322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2021-12-02T08:21:00Z</dcterms:created>
  <dc:creator>DM</dc:creator>
  <cp:lastModifiedBy>AAA中港腾飞-张老师 18092852032</cp:lastModifiedBy>
  <dcterms:modified xsi:type="dcterms:W3CDTF">2024-01-17T07:05:41Z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EDB497CDF9C14CAAB77D1B79001BBC5A_13</vt:lpwstr>
  </property>
</Properties>
</file>